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DF" w:rsidRPr="004055F1" w:rsidRDefault="00E50906" w:rsidP="004055F1">
      <w:pPr>
        <w:widowControl/>
        <w:wordWrap/>
        <w:autoSpaceDE/>
        <w:autoSpaceDN/>
        <w:jc w:val="center"/>
        <w:rPr>
          <w:sz w:val="40"/>
          <w:szCs w:val="40"/>
          <w:u w:val="double"/>
        </w:rPr>
      </w:pPr>
      <w:r>
        <w:rPr>
          <w:sz w:val="40"/>
          <w:szCs w:val="40"/>
          <w:u w:val="double"/>
        </w:rPr>
        <w:t>C</w:t>
      </w:r>
      <w:r w:rsidRPr="00E50906">
        <w:rPr>
          <w:sz w:val="40"/>
          <w:szCs w:val="40"/>
          <w:u w:val="double"/>
        </w:rPr>
        <w:t xml:space="preserve">onsent on </w:t>
      </w:r>
      <w:r>
        <w:rPr>
          <w:sz w:val="40"/>
          <w:szCs w:val="40"/>
          <w:u w:val="double"/>
        </w:rPr>
        <w:t>C</w:t>
      </w:r>
      <w:r w:rsidRPr="00E50906">
        <w:rPr>
          <w:sz w:val="40"/>
          <w:szCs w:val="40"/>
          <w:u w:val="double"/>
        </w:rPr>
        <w:t xml:space="preserve">opyright </w:t>
      </w:r>
      <w:r>
        <w:rPr>
          <w:sz w:val="40"/>
          <w:szCs w:val="40"/>
          <w:u w:val="double"/>
        </w:rPr>
        <w:t>T</w:t>
      </w:r>
      <w:r w:rsidRPr="00E50906">
        <w:rPr>
          <w:sz w:val="40"/>
          <w:szCs w:val="40"/>
          <w:u w:val="double"/>
        </w:rPr>
        <w:t>ransfer</w:t>
      </w:r>
      <w:r w:rsidRPr="00E50906">
        <w:rPr>
          <w:rFonts w:hint="eastAsia"/>
          <w:sz w:val="40"/>
          <w:szCs w:val="40"/>
          <w:u w:val="double"/>
        </w:rPr>
        <w:t xml:space="preserve"> </w:t>
      </w:r>
    </w:p>
    <w:p w:rsidR="00E540DF" w:rsidRDefault="00E540DF" w:rsidP="004055F1">
      <w:pPr>
        <w:spacing w:line="276" w:lineRule="auto"/>
      </w:pPr>
    </w:p>
    <w:p w:rsidR="00E540DF" w:rsidRDefault="00E540DF" w:rsidP="004055F1">
      <w:pPr>
        <w:spacing w:line="276" w:lineRule="auto"/>
        <w:ind w:left="284" w:hangingChars="142" w:hanging="284"/>
      </w:pPr>
      <w:r>
        <w:rPr>
          <w:rFonts w:hint="eastAsia"/>
        </w:rPr>
        <w:t xml:space="preserve">1. </w:t>
      </w:r>
      <w:r>
        <w:t xml:space="preserve">Copyright transfer: </w:t>
      </w:r>
      <w:r w:rsidR="004E3842">
        <w:rPr>
          <w:rFonts w:hint="eastAsia"/>
        </w:rPr>
        <w:t xml:space="preserve">Copyright to the below-listed unpublished and original article submitted by the author(s) is </w:t>
      </w:r>
      <w:r w:rsidR="0081219A">
        <w:rPr>
          <w:rFonts w:hint="eastAsia"/>
        </w:rPr>
        <w:t xml:space="preserve">hereby </w:t>
      </w:r>
      <w:r w:rsidR="004E3842">
        <w:rPr>
          <w:rFonts w:hint="eastAsia"/>
        </w:rPr>
        <w:t xml:space="preserve">transferred to the </w:t>
      </w:r>
      <w:r w:rsidR="00694B4A">
        <w:t xml:space="preserve">Journal of Radiation Protection and Research (JRPR) </w:t>
      </w:r>
      <w:r w:rsidR="0081219A">
        <w:rPr>
          <w:rFonts w:hint="eastAsia"/>
        </w:rPr>
        <w:t xml:space="preserve">for the full term thereof throughout the world, subject to the Author Rights (as hereinafter defined) and to acceptance for publication in </w:t>
      </w:r>
      <w:r w:rsidR="00694B4A">
        <w:t>JRPR</w:t>
      </w:r>
      <w:r w:rsidR="004E3842">
        <w:rPr>
          <w:rFonts w:hint="eastAsia"/>
        </w:rPr>
        <w:t xml:space="preserve">. </w:t>
      </w:r>
      <w:r w:rsidR="00051B44">
        <w:rPr>
          <w:rFonts w:hint="eastAsia"/>
        </w:rPr>
        <w:t>Author</w:t>
      </w:r>
      <w:r w:rsidR="004E3842">
        <w:rPr>
          <w:rFonts w:hint="eastAsia"/>
        </w:rPr>
        <w:t>(</w:t>
      </w:r>
      <w:r w:rsidR="00051B44">
        <w:rPr>
          <w:rFonts w:hint="eastAsia"/>
        </w:rPr>
        <w:t>s</w:t>
      </w:r>
      <w:r w:rsidR="004E3842">
        <w:rPr>
          <w:rFonts w:hint="eastAsia"/>
        </w:rPr>
        <w:t>)</w:t>
      </w:r>
      <w:r w:rsidR="00051B44">
        <w:rPr>
          <w:rFonts w:hint="eastAsia"/>
        </w:rPr>
        <w:t xml:space="preserve"> </w:t>
      </w:r>
      <w:r w:rsidR="004E3842">
        <w:rPr>
          <w:rFonts w:hint="eastAsia"/>
        </w:rPr>
        <w:t>understand all rights other than copyright, such as patent right, the right to use all or part of the article without</w:t>
      </w:r>
      <w:r w:rsidR="00252B02">
        <w:rPr>
          <w:rFonts w:hint="eastAsia"/>
        </w:rPr>
        <w:t xml:space="preserve"> revision or modification. </w:t>
      </w:r>
      <w:r w:rsidR="00CB334E">
        <w:rPr>
          <w:rFonts w:hint="eastAsia"/>
        </w:rPr>
        <w:t>Authors(s) should</w:t>
      </w:r>
      <w:r w:rsidR="001964C1">
        <w:rPr>
          <w:rFonts w:hint="eastAsia"/>
        </w:rPr>
        <w:t xml:space="preserve"> obtain permission from </w:t>
      </w:r>
      <w:r w:rsidR="00694B4A">
        <w:t>JRPR</w:t>
      </w:r>
      <w:r w:rsidR="001964C1">
        <w:rPr>
          <w:rFonts w:hint="eastAsia"/>
        </w:rPr>
        <w:t xml:space="preserve"> and</w:t>
      </w:r>
      <w:r w:rsidR="00CB334E">
        <w:rPr>
          <w:rFonts w:hint="eastAsia"/>
        </w:rPr>
        <w:t xml:space="preserve"> mention</w:t>
      </w:r>
      <w:r w:rsidR="001769FC">
        <w:rPr>
          <w:rFonts w:hint="eastAsia"/>
        </w:rPr>
        <w:t xml:space="preserve"> the</w:t>
      </w:r>
      <w:r w:rsidR="00CB334E">
        <w:rPr>
          <w:rFonts w:hint="eastAsia"/>
        </w:rPr>
        <w:t xml:space="preserve"> original article to use </w:t>
      </w:r>
      <w:r w:rsidR="00694B4A">
        <w:t>JRPR</w:t>
      </w:r>
      <w:r w:rsidR="005F5552">
        <w:rPr>
          <w:rFonts w:hint="eastAsia"/>
        </w:rPr>
        <w:t xml:space="preserve">-prepared version </w:t>
      </w:r>
      <w:r w:rsidR="008F78CF">
        <w:rPr>
          <w:rFonts w:hint="eastAsia"/>
        </w:rPr>
        <w:t>materials in another article</w:t>
      </w:r>
      <w:r w:rsidR="00CB334E">
        <w:rPr>
          <w:rFonts w:hint="eastAsia"/>
        </w:rPr>
        <w:t>.</w:t>
      </w:r>
      <w:r w:rsidR="00345606">
        <w:rPr>
          <w:rFonts w:hint="eastAsia"/>
        </w:rPr>
        <w:t xml:space="preserve"> </w:t>
      </w:r>
      <w:r w:rsidR="00D16297">
        <w:rPr>
          <w:rFonts w:hint="eastAsia"/>
        </w:rPr>
        <w:t>A</w:t>
      </w:r>
      <w:r w:rsidR="008F78CF">
        <w:rPr>
          <w:rFonts w:hint="eastAsia"/>
        </w:rPr>
        <w:t xml:space="preserve">uthor(s) </w:t>
      </w:r>
      <w:r w:rsidR="00D16297">
        <w:rPr>
          <w:rFonts w:hint="eastAsia"/>
        </w:rPr>
        <w:t xml:space="preserve">have significantly contributed to the article and have responsibilities for the </w:t>
      </w:r>
      <w:r w:rsidR="006974EA">
        <w:rPr>
          <w:rFonts w:hint="eastAsia"/>
        </w:rPr>
        <w:t xml:space="preserve">complete </w:t>
      </w:r>
      <w:r w:rsidR="00D16297">
        <w:rPr>
          <w:rFonts w:hint="eastAsia"/>
        </w:rPr>
        <w:t>contents of the article.</w:t>
      </w:r>
      <w:r w:rsidR="001F2900">
        <w:rPr>
          <w:rFonts w:hint="eastAsia"/>
        </w:rPr>
        <w:t xml:space="preserve"> Author(s) warrant(s) that the article is original, is not under </w:t>
      </w:r>
      <w:r w:rsidR="002A3CE8">
        <w:rPr>
          <w:rFonts w:hint="eastAsia"/>
        </w:rPr>
        <w:t xml:space="preserve">consideration by another journal in any form except as provided herein, has not been published elsewhere, and not to be submitted to third parties unless it </w:t>
      </w:r>
      <w:r w:rsidR="000417C2">
        <w:rPr>
          <w:rFonts w:hint="eastAsia"/>
        </w:rPr>
        <w:t>is rejected to be published in</w:t>
      </w:r>
      <w:r w:rsidR="00694B4A">
        <w:t xml:space="preserve"> JRPR</w:t>
      </w:r>
      <w:r w:rsidR="000417C2">
        <w:rPr>
          <w:rFonts w:hint="eastAsia"/>
        </w:rPr>
        <w:t>.</w:t>
      </w:r>
      <w:r>
        <w:t xml:space="preserve"> </w:t>
      </w:r>
    </w:p>
    <w:p w:rsidR="004055F1" w:rsidRDefault="004055F1" w:rsidP="004055F1">
      <w:pPr>
        <w:spacing w:line="276" w:lineRule="auto"/>
      </w:pPr>
    </w:p>
    <w:p w:rsidR="006578CC" w:rsidRDefault="00E540DF" w:rsidP="004055F1">
      <w:pPr>
        <w:spacing w:line="276" w:lineRule="auto"/>
        <w:ind w:left="284" w:hangingChars="142" w:hanging="284"/>
      </w:pPr>
      <w:r>
        <w:t xml:space="preserve">2. </w:t>
      </w:r>
      <w:r w:rsidR="006578CC">
        <w:rPr>
          <w:rFonts w:hint="eastAsia"/>
        </w:rPr>
        <w:t>D</w:t>
      </w:r>
      <w:r>
        <w:t>isclosure of conflict of interest:</w:t>
      </w:r>
      <w:r w:rsidR="00392D59">
        <w:rPr>
          <w:rFonts w:hint="eastAsia"/>
        </w:rPr>
        <w:t xml:space="preserve"> Author(s) certify that </w:t>
      </w:r>
      <w:r w:rsidR="00FE79B9">
        <w:rPr>
          <w:rFonts w:hint="eastAsia"/>
        </w:rPr>
        <w:t xml:space="preserve">they </w:t>
      </w:r>
      <w:r w:rsidR="006578CC">
        <w:rPr>
          <w:rFonts w:hint="eastAsia"/>
        </w:rPr>
        <w:t>have disclosed all conflicts of interests, or any relevant financial relationship.</w:t>
      </w:r>
    </w:p>
    <w:p w:rsidR="004055F1" w:rsidRDefault="006578CC" w:rsidP="004055F1">
      <w:pPr>
        <w:spacing w:line="276" w:lineRule="auto"/>
      </w:pPr>
      <w:r>
        <w:t xml:space="preserve"> </w:t>
      </w:r>
    </w:p>
    <w:p w:rsidR="00E540DF" w:rsidRDefault="00E540DF" w:rsidP="004055F1">
      <w:pPr>
        <w:spacing w:line="276" w:lineRule="auto"/>
      </w:pPr>
      <w:r>
        <w:rPr>
          <w:rFonts w:hint="eastAsia"/>
        </w:rPr>
        <w:t>Article Title:</w:t>
      </w:r>
      <w:r>
        <w:t xml:space="preserve"> </w:t>
      </w:r>
    </w:p>
    <w:p w:rsidR="00E540DF" w:rsidRDefault="00E540DF" w:rsidP="004055F1">
      <w:pPr>
        <w:spacing w:line="276" w:lineRule="auto"/>
      </w:pPr>
    </w:p>
    <w:p w:rsidR="004055F1" w:rsidRDefault="004055F1" w:rsidP="004055F1">
      <w:pPr>
        <w:spacing w:line="276" w:lineRule="auto"/>
      </w:pPr>
    </w:p>
    <w:p w:rsidR="00E540DF" w:rsidRDefault="00E540DF" w:rsidP="004055F1">
      <w:pPr>
        <w:spacing w:line="276" w:lineRule="auto"/>
      </w:pPr>
      <w:r>
        <w:rPr>
          <w:rFonts w:hint="eastAsia"/>
        </w:rPr>
        <w:t>Names of All Authors:</w:t>
      </w:r>
      <w:r>
        <w:t xml:space="preserve"> </w:t>
      </w:r>
    </w:p>
    <w:p w:rsidR="00E540DF" w:rsidRDefault="00E540DF" w:rsidP="004055F1">
      <w:pPr>
        <w:spacing w:line="276" w:lineRule="auto"/>
      </w:pPr>
    </w:p>
    <w:p w:rsidR="004055F1" w:rsidRDefault="004055F1" w:rsidP="004055F1">
      <w:pPr>
        <w:spacing w:line="276" w:lineRule="auto"/>
      </w:pPr>
    </w:p>
    <w:p w:rsidR="00E540DF" w:rsidRDefault="008A096C" w:rsidP="004055F1">
      <w:pPr>
        <w:spacing w:line="276" w:lineRule="auto"/>
      </w:pPr>
      <w:r>
        <w:rPr>
          <w:rFonts w:hint="eastAsia"/>
        </w:rPr>
        <w:t>Corresponding</w:t>
      </w:r>
      <w:r w:rsidR="00CE34AC">
        <w:rPr>
          <w:rFonts w:hint="eastAsia"/>
        </w:rPr>
        <w:t xml:space="preserve"> author</w:t>
      </w:r>
      <w:r w:rsidR="00E540DF">
        <w:t xml:space="preserve">:              </w:t>
      </w:r>
      <w:r w:rsidR="004055F1">
        <w:t xml:space="preserve">             </w:t>
      </w:r>
      <w:r w:rsidR="00E540DF">
        <w:t xml:space="preserve"> </w:t>
      </w:r>
      <w:r w:rsidR="00E540DF">
        <w:rPr>
          <w:rFonts w:hint="eastAsia"/>
        </w:rPr>
        <w:t>Author Signature</w:t>
      </w:r>
      <w:r w:rsidR="00E540DF">
        <w:t>:</w:t>
      </w:r>
    </w:p>
    <w:p w:rsidR="004055F1" w:rsidRDefault="004055F1" w:rsidP="004055F1">
      <w:pPr>
        <w:spacing w:line="276" w:lineRule="auto"/>
      </w:pPr>
    </w:p>
    <w:p w:rsidR="00F61521" w:rsidRPr="004055F1" w:rsidRDefault="00E540DF" w:rsidP="004055F1">
      <w:pPr>
        <w:spacing w:line="276" w:lineRule="auto"/>
      </w:pPr>
      <w:r>
        <w:rPr>
          <w:rFonts w:hint="eastAsia"/>
        </w:rPr>
        <w:t>(</w:t>
      </w:r>
      <w:r w:rsidR="009546AC">
        <w:rPr>
          <w:rFonts w:hint="eastAsia"/>
        </w:rPr>
        <w:t>T</w:t>
      </w:r>
      <w:r w:rsidR="0066102E">
        <w:rPr>
          <w:rFonts w:hint="eastAsia"/>
        </w:rPr>
        <w:t xml:space="preserve">he </w:t>
      </w:r>
      <w:r w:rsidR="003B7329">
        <w:rPr>
          <w:rFonts w:hint="eastAsia"/>
        </w:rPr>
        <w:t>signing author(s) represent and warrant that they have the full power to enter into this agreement and to make the grants contained herein</w:t>
      </w:r>
      <w:r>
        <w:rPr>
          <w:rFonts w:hint="eastAsia"/>
        </w:rPr>
        <w:t>.</w:t>
      </w:r>
      <w:r>
        <w:t>)</w:t>
      </w:r>
      <w:r>
        <w:rPr>
          <w:rFonts w:hint="eastAsia"/>
        </w:rPr>
        <w:t xml:space="preserve"> </w:t>
      </w:r>
      <w:bookmarkStart w:id="0" w:name="_GoBack"/>
      <w:bookmarkEnd w:id="0"/>
    </w:p>
    <w:sectPr w:rsidR="00F61521" w:rsidRPr="004055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8D" w:rsidRDefault="002F7C8D" w:rsidP="004055F1">
      <w:pPr>
        <w:spacing w:after="0" w:line="240" w:lineRule="auto"/>
      </w:pPr>
      <w:r>
        <w:separator/>
      </w:r>
    </w:p>
  </w:endnote>
  <w:endnote w:type="continuationSeparator" w:id="0">
    <w:p w:rsidR="002F7C8D" w:rsidRDefault="002F7C8D" w:rsidP="0040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8D" w:rsidRDefault="002F7C8D" w:rsidP="004055F1">
      <w:pPr>
        <w:spacing w:after="0" w:line="240" w:lineRule="auto"/>
      </w:pPr>
      <w:r>
        <w:separator/>
      </w:r>
    </w:p>
  </w:footnote>
  <w:footnote w:type="continuationSeparator" w:id="0">
    <w:p w:rsidR="002F7C8D" w:rsidRDefault="002F7C8D" w:rsidP="0040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E1"/>
    <w:rsid w:val="000417C2"/>
    <w:rsid w:val="00051B44"/>
    <w:rsid w:val="000C10C3"/>
    <w:rsid w:val="001769FC"/>
    <w:rsid w:val="001964C1"/>
    <w:rsid w:val="001E6E0A"/>
    <w:rsid w:val="001F2900"/>
    <w:rsid w:val="00252B02"/>
    <w:rsid w:val="002545A0"/>
    <w:rsid w:val="00273EE5"/>
    <w:rsid w:val="002A3CE8"/>
    <w:rsid w:val="002D2BAF"/>
    <w:rsid w:val="002F7C8D"/>
    <w:rsid w:val="00345606"/>
    <w:rsid w:val="00356823"/>
    <w:rsid w:val="003761E1"/>
    <w:rsid w:val="0037696E"/>
    <w:rsid w:val="00392D59"/>
    <w:rsid w:val="003B7329"/>
    <w:rsid w:val="003E70B0"/>
    <w:rsid w:val="004055F1"/>
    <w:rsid w:val="004E3842"/>
    <w:rsid w:val="004E62FB"/>
    <w:rsid w:val="005F5552"/>
    <w:rsid w:val="006578CC"/>
    <w:rsid w:val="0066102E"/>
    <w:rsid w:val="00673473"/>
    <w:rsid w:val="00694B4A"/>
    <w:rsid w:val="006974EA"/>
    <w:rsid w:val="00763C98"/>
    <w:rsid w:val="007B2DEC"/>
    <w:rsid w:val="0081219A"/>
    <w:rsid w:val="00883BFE"/>
    <w:rsid w:val="00897355"/>
    <w:rsid w:val="008A096C"/>
    <w:rsid w:val="008F78CF"/>
    <w:rsid w:val="0091065D"/>
    <w:rsid w:val="009546AC"/>
    <w:rsid w:val="009A02EA"/>
    <w:rsid w:val="00AB1A73"/>
    <w:rsid w:val="00AD2D28"/>
    <w:rsid w:val="00C24BE8"/>
    <w:rsid w:val="00C61B0D"/>
    <w:rsid w:val="00CB14E2"/>
    <w:rsid w:val="00CB334E"/>
    <w:rsid w:val="00CE34AC"/>
    <w:rsid w:val="00D044A5"/>
    <w:rsid w:val="00D16297"/>
    <w:rsid w:val="00DA2263"/>
    <w:rsid w:val="00E16E66"/>
    <w:rsid w:val="00E50906"/>
    <w:rsid w:val="00E540DF"/>
    <w:rsid w:val="00F61521"/>
    <w:rsid w:val="00FA43FE"/>
    <w:rsid w:val="00FD0FFF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CBAB1-DB36-4604-922C-C90D965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0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055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055F1"/>
  </w:style>
  <w:style w:type="paragraph" w:styleId="a5">
    <w:name w:val="footer"/>
    <w:basedOn w:val="a"/>
    <w:link w:val="Char0"/>
    <w:uiPriority w:val="99"/>
    <w:unhideWhenUsed/>
    <w:rsid w:val="004055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055F1"/>
  </w:style>
  <w:style w:type="paragraph" w:styleId="a6">
    <w:name w:val="Balloon Text"/>
    <w:basedOn w:val="a"/>
    <w:link w:val="Char1"/>
    <w:uiPriority w:val="99"/>
    <w:semiHidden/>
    <w:unhideWhenUsed/>
    <w:rsid w:val="004055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05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민철희</dc:creator>
  <cp:lastModifiedBy>user</cp:lastModifiedBy>
  <cp:revision>4</cp:revision>
  <cp:lastPrinted>2016-03-17T11:56:00Z</cp:lastPrinted>
  <dcterms:created xsi:type="dcterms:W3CDTF">2016-03-31T10:12:00Z</dcterms:created>
  <dcterms:modified xsi:type="dcterms:W3CDTF">2019-08-27T00:39:00Z</dcterms:modified>
</cp:coreProperties>
</file>